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769" w:rsidRDefault="00332769" w:rsidP="00136F07">
      <w:pPr>
        <w:widowControl w:val="0"/>
        <w:shd w:val="clear" w:color="auto" w:fill="F6F7F9"/>
        <w:spacing w:line="301" w:lineRule="atLeast"/>
        <w:jc w:val="center"/>
        <w:rPr>
          <w:rFonts w:asciiTheme="minorHAnsi" w:hAnsiTheme="minorHAnsi"/>
          <w:b/>
          <w:sz w:val="28"/>
          <w:szCs w:val="28"/>
        </w:rPr>
      </w:pPr>
      <w:r w:rsidRPr="0074324D">
        <w:rPr>
          <w:rFonts w:asciiTheme="minorHAnsi" w:eastAsia="Times New Roman" w:hAnsiTheme="minorHAnsi"/>
          <w:b/>
          <w:sz w:val="28"/>
          <w:szCs w:val="28"/>
        </w:rPr>
        <w:t xml:space="preserve">Информация </w:t>
      </w:r>
      <w:r w:rsidR="002B5AA1">
        <w:rPr>
          <w:rFonts w:asciiTheme="minorHAnsi" w:eastAsia="Times New Roman" w:hAnsiTheme="minorHAnsi"/>
          <w:b/>
          <w:sz w:val="28"/>
          <w:szCs w:val="28"/>
        </w:rPr>
        <w:t>о средствах обучения и воспитания приспособленных</w:t>
      </w:r>
      <w:r w:rsidRPr="0074324D">
        <w:rPr>
          <w:rFonts w:asciiTheme="minorHAnsi" w:hAnsiTheme="minorHAnsi"/>
          <w:b/>
          <w:sz w:val="28"/>
          <w:szCs w:val="28"/>
        </w:rPr>
        <w:t xml:space="preserve"> для использования инвалидами и лицами с ограниченными возможностями здоровья в филиале ФГБОУ ВО "РГЭУ (РИНХ)" в г. Кисловодске</w:t>
      </w:r>
    </w:p>
    <w:p w:rsidR="007F0AD7" w:rsidRDefault="007F0AD7" w:rsidP="00136F07">
      <w:pPr>
        <w:widowControl w:val="0"/>
        <w:shd w:val="clear" w:color="auto" w:fill="F6F7F9"/>
        <w:spacing w:line="301" w:lineRule="atLeast"/>
        <w:jc w:val="center"/>
        <w:rPr>
          <w:rFonts w:asciiTheme="minorHAnsi" w:hAnsiTheme="minorHAnsi"/>
          <w:b/>
          <w:sz w:val="28"/>
          <w:szCs w:val="28"/>
        </w:rPr>
      </w:pPr>
    </w:p>
    <w:p w:rsidR="007F0AD7" w:rsidRPr="00E24D62" w:rsidRDefault="007F0AD7" w:rsidP="007F0AD7">
      <w:pPr>
        <w:widowControl w:val="0"/>
        <w:shd w:val="clear" w:color="auto" w:fill="F6F7F9"/>
        <w:spacing w:line="301" w:lineRule="atLeast"/>
        <w:jc w:val="right"/>
        <w:rPr>
          <w:rFonts w:asciiTheme="minorHAnsi" w:hAnsiTheme="minorHAnsi"/>
          <w:sz w:val="28"/>
          <w:szCs w:val="28"/>
        </w:rPr>
      </w:pPr>
      <w:r w:rsidRPr="00E24D62">
        <w:rPr>
          <w:rFonts w:asciiTheme="minorHAnsi" w:hAnsiTheme="minorHAnsi"/>
          <w:sz w:val="28"/>
          <w:szCs w:val="28"/>
        </w:rPr>
        <w:t>Таблица 1</w:t>
      </w:r>
    </w:p>
    <w:p w:rsidR="007F0AD7" w:rsidRPr="00E24D62" w:rsidRDefault="007F0AD7" w:rsidP="007F0AD7">
      <w:pPr>
        <w:widowControl w:val="0"/>
        <w:shd w:val="clear" w:color="auto" w:fill="F6F7F9"/>
        <w:spacing w:line="301" w:lineRule="atLeast"/>
        <w:jc w:val="center"/>
        <w:rPr>
          <w:rFonts w:asciiTheme="minorHAnsi" w:hAnsiTheme="minorHAnsi"/>
          <w:sz w:val="28"/>
          <w:szCs w:val="28"/>
        </w:rPr>
      </w:pPr>
      <w:r w:rsidRPr="00E24D62">
        <w:rPr>
          <w:rFonts w:asciiTheme="minorHAnsi" w:hAnsiTheme="minorHAnsi"/>
          <w:sz w:val="28"/>
          <w:szCs w:val="28"/>
        </w:rPr>
        <w:t>Наличие специального оборудования</w:t>
      </w:r>
    </w:p>
    <w:tbl>
      <w:tblPr>
        <w:tblStyle w:val="a4"/>
        <w:tblW w:w="5000" w:type="pct"/>
        <w:tblLook w:val="04A0"/>
      </w:tblPr>
      <w:tblGrid>
        <w:gridCol w:w="6691"/>
        <w:gridCol w:w="2391"/>
      </w:tblGrid>
      <w:tr w:rsidR="00EE13F0" w:rsidRPr="00DB13A9" w:rsidTr="003F6D14">
        <w:tc>
          <w:tcPr>
            <w:tcW w:w="6691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E13F0" w:rsidRPr="00DB13A9" w:rsidRDefault="00332769" w:rsidP="00136F07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EE13F0">
              <w:rPr>
                <w:rFonts w:cs="Times New Roman"/>
                <w:sz w:val="24"/>
                <w:szCs w:val="24"/>
              </w:rPr>
              <w:t>Условия</w:t>
            </w:r>
          </w:p>
        </w:tc>
        <w:tc>
          <w:tcPr>
            <w:tcW w:w="239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E13F0" w:rsidRPr="00DB13A9" w:rsidRDefault="00EE13F0" w:rsidP="00136F07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</w:t>
            </w:r>
            <w:r w:rsidR="0074324D">
              <w:rPr>
                <w:rFonts w:cs="Times New Roman"/>
                <w:sz w:val="24"/>
                <w:szCs w:val="24"/>
              </w:rPr>
              <w:t xml:space="preserve"> / аудитория (кабинет)</w:t>
            </w:r>
          </w:p>
        </w:tc>
      </w:tr>
      <w:tr w:rsidR="00EE13F0" w:rsidRPr="00DB13A9" w:rsidTr="00136F07">
        <w:trPr>
          <w:trHeight w:val="278"/>
        </w:trPr>
        <w:tc>
          <w:tcPr>
            <w:tcW w:w="90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E13F0" w:rsidRPr="00DB13A9" w:rsidRDefault="00EE13F0" w:rsidP="00136F07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DB13A9">
              <w:rPr>
                <w:b/>
                <w:sz w:val="24"/>
                <w:szCs w:val="24"/>
              </w:rPr>
              <w:t>Для обучающихся с нарушениями опорно-двигательного аппарата:</w:t>
            </w:r>
          </w:p>
        </w:tc>
      </w:tr>
      <w:tr w:rsidR="00EE13F0" w:rsidRPr="00DB13A9" w:rsidTr="003F6D14">
        <w:trPr>
          <w:trHeight w:val="267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E13F0" w:rsidRPr="00DB13A9" w:rsidRDefault="00EE13F0" w:rsidP="00136F07">
            <w:pPr>
              <w:widowControl w:val="0"/>
              <w:rPr>
                <w:b/>
                <w:sz w:val="24"/>
                <w:szCs w:val="24"/>
              </w:rPr>
            </w:pPr>
            <w:r w:rsidRPr="00DB13A9">
              <w:rPr>
                <w:sz w:val="24"/>
                <w:szCs w:val="24"/>
              </w:rPr>
              <w:t xml:space="preserve">- компьютерные рабочие места, оснащенные </w:t>
            </w:r>
            <w:r w:rsidR="00332769">
              <w:rPr>
                <w:sz w:val="24"/>
                <w:szCs w:val="24"/>
              </w:rPr>
              <w:t xml:space="preserve">беспроводной </w:t>
            </w:r>
            <w:r w:rsidRPr="00DB13A9">
              <w:rPr>
                <w:sz w:val="24"/>
                <w:szCs w:val="24"/>
              </w:rPr>
              <w:t>клавиатурой</w:t>
            </w:r>
            <w:r w:rsidR="00332769">
              <w:rPr>
                <w:sz w:val="24"/>
                <w:szCs w:val="24"/>
              </w:rPr>
              <w:t xml:space="preserve"> и беспроводной мышью</w:t>
            </w:r>
            <w:r w:rsidRPr="00DB13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E13F0" w:rsidRPr="00DB13A9" w:rsidRDefault="00EE13F0" w:rsidP="00136F0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324D">
              <w:rPr>
                <w:sz w:val="24"/>
                <w:szCs w:val="24"/>
              </w:rPr>
              <w:t xml:space="preserve"> / лаб. №1</w:t>
            </w:r>
          </w:p>
        </w:tc>
      </w:tr>
      <w:tr w:rsidR="00EE13F0" w:rsidRPr="00DB13A9" w:rsidTr="003F6D14">
        <w:trPr>
          <w:trHeight w:val="7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E13F0" w:rsidRPr="00DB13A9" w:rsidRDefault="00EE13F0" w:rsidP="00136F07">
            <w:pPr>
              <w:widowControl w:val="0"/>
              <w:rPr>
                <w:sz w:val="24"/>
                <w:szCs w:val="24"/>
              </w:rPr>
            </w:pPr>
            <w:r w:rsidRPr="00DB13A9">
              <w:rPr>
                <w:sz w:val="24"/>
                <w:szCs w:val="24"/>
              </w:rPr>
              <w:t xml:space="preserve">- система удаленного </w:t>
            </w:r>
            <w:proofErr w:type="spellStart"/>
            <w:r w:rsidRPr="00DB13A9">
              <w:rPr>
                <w:sz w:val="24"/>
                <w:szCs w:val="24"/>
              </w:rPr>
              <w:t>телеприсутсвия</w:t>
            </w:r>
            <w:proofErr w:type="spellEnd"/>
            <w:r w:rsidR="002217A9">
              <w:rPr>
                <w:sz w:val="24"/>
                <w:szCs w:val="24"/>
              </w:rPr>
              <w:t xml:space="preserve"> (</w:t>
            </w:r>
            <w:proofErr w:type="spellStart"/>
            <w:r w:rsidR="002217A9">
              <w:rPr>
                <w:sz w:val="24"/>
                <w:szCs w:val="24"/>
              </w:rPr>
              <w:t>веб-камера</w:t>
            </w:r>
            <w:proofErr w:type="spellEnd"/>
            <w:r w:rsidR="002217A9">
              <w:rPr>
                <w:sz w:val="24"/>
                <w:szCs w:val="24"/>
              </w:rPr>
              <w:t>, микрофон, ПО)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E13F0" w:rsidRPr="00DB13A9" w:rsidRDefault="002217A9" w:rsidP="00136F0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324D">
              <w:rPr>
                <w:sz w:val="24"/>
                <w:szCs w:val="24"/>
              </w:rPr>
              <w:t xml:space="preserve"> / ауд. №1</w:t>
            </w:r>
          </w:p>
        </w:tc>
      </w:tr>
      <w:tr w:rsidR="00EE13F0" w:rsidRPr="00DB13A9" w:rsidTr="003F6D14">
        <w:trPr>
          <w:trHeight w:val="325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F0AD7" w:rsidRPr="00DB13A9" w:rsidRDefault="00EE13F0" w:rsidP="00136F07">
            <w:pPr>
              <w:widowControl w:val="0"/>
              <w:rPr>
                <w:sz w:val="24"/>
                <w:szCs w:val="24"/>
              </w:rPr>
            </w:pPr>
            <w:r w:rsidRPr="00DB13A9">
              <w:rPr>
                <w:sz w:val="24"/>
                <w:szCs w:val="24"/>
              </w:rPr>
              <w:t>- TV с функцией монитора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E13F0" w:rsidRPr="00DB13A9" w:rsidRDefault="002217A9" w:rsidP="00136F0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324D">
              <w:rPr>
                <w:sz w:val="24"/>
                <w:szCs w:val="24"/>
              </w:rPr>
              <w:t xml:space="preserve"> / ауд. №1</w:t>
            </w:r>
          </w:p>
        </w:tc>
      </w:tr>
      <w:tr w:rsidR="00AA2C7A" w:rsidRPr="00DB13A9" w:rsidTr="003F6D14">
        <w:trPr>
          <w:trHeight w:val="1139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A2C7A" w:rsidRPr="007F0AD7" w:rsidRDefault="00AA2C7A" w:rsidP="00136F07">
            <w:pPr>
              <w:widowControl w:val="0"/>
              <w:rPr>
                <w:sz w:val="24"/>
                <w:szCs w:val="24"/>
              </w:rPr>
            </w:pPr>
            <w:r w:rsidRPr="007F0AD7">
              <w:rPr>
                <w:sz w:val="24"/>
                <w:szCs w:val="24"/>
              </w:rPr>
              <w:t>- компьютерные рабочие места, оснащенные выносными компьютерными кнопками и специальной клавиатурой (беспроводной с большими кнопками и накладкой или сенсорной клавиатурой)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2C7A" w:rsidRPr="00DB13A9" w:rsidRDefault="00AA2C7A" w:rsidP="00AA2C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/ </w:t>
            </w:r>
            <w:r>
              <w:rPr>
                <w:sz w:val="24"/>
                <w:szCs w:val="24"/>
              </w:rPr>
              <w:t>ауд</w:t>
            </w:r>
            <w:r>
              <w:rPr>
                <w:sz w:val="24"/>
                <w:szCs w:val="24"/>
              </w:rPr>
              <w:t>. №1,</w:t>
            </w:r>
            <w:r>
              <w:rPr>
                <w:sz w:val="24"/>
                <w:szCs w:val="24"/>
              </w:rPr>
              <w:t xml:space="preserve"> лаб.</w:t>
            </w:r>
            <w:r>
              <w:rPr>
                <w:sz w:val="24"/>
                <w:szCs w:val="24"/>
              </w:rPr>
              <w:t xml:space="preserve"> №2</w:t>
            </w:r>
          </w:p>
        </w:tc>
      </w:tr>
      <w:tr w:rsidR="003F6D14" w:rsidRPr="00DB13A9" w:rsidTr="003F6D14">
        <w:trPr>
          <w:trHeight w:val="55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F6D14" w:rsidRPr="007F0AD7" w:rsidRDefault="003F6D14" w:rsidP="00AA2C7A">
            <w:pPr>
              <w:rPr>
                <w:sz w:val="24"/>
                <w:szCs w:val="24"/>
              </w:rPr>
            </w:pPr>
            <w:r w:rsidRPr="00DB13A9">
              <w:t>- Персональные компьютеры с установленным специальным программным обеспечением: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6D14" w:rsidRPr="00DB13A9" w:rsidRDefault="003F6D14" w:rsidP="00183CC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24D62" w:rsidRPr="00DB13A9" w:rsidTr="003F6D14">
        <w:trPr>
          <w:trHeight w:val="289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24D62" w:rsidRPr="003F6D14" w:rsidRDefault="00E24D62" w:rsidP="003F6D14">
            <w:pPr>
              <w:pStyle w:val="2"/>
              <w:shd w:val="clear" w:color="auto" w:fill="FFFFFF"/>
              <w:rPr>
                <w:b w:val="0"/>
                <w:color w:val="000000"/>
                <w:sz w:val="24"/>
                <w:szCs w:val="24"/>
              </w:rPr>
            </w:pPr>
            <w:r w:rsidRPr="003F6D14">
              <w:rPr>
                <w:b w:val="0"/>
                <w:sz w:val="24"/>
                <w:szCs w:val="24"/>
              </w:rPr>
              <w:t xml:space="preserve">     </w:t>
            </w:r>
            <w:proofErr w:type="spellStart"/>
            <w:r w:rsidRPr="003F6D14">
              <w:rPr>
                <w:b w:val="0"/>
                <w:sz w:val="24"/>
                <w:szCs w:val="24"/>
              </w:rPr>
              <w:t>невизуального</w:t>
            </w:r>
            <w:proofErr w:type="spellEnd"/>
            <w:r w:rsidRPr="003F6D14">
              <w:rPr>
                <w:b w:val="0"/>
                <w:sz w:val="24"/>
                <w:szCs w:val="24"/>
              </w:rPr>
              <w:t xml:space="preserve"> доступа к информации (</w:t>
            </w:r>
            <w:proofErr w:type="spellStart"/>
            <w:r w:rsidRPr="003F6D14">
              <w:rPr>
                <w:b w:val="0"/>
                <w:color w:val="000000"/>
                <w:sz w:val="24"/>
                <w:szCs w:val="24"/>
              </w:rPr>
              <w:t>Jaws</w:t>
            </w:r>
            <w:proofErr w:type="spellEnd"/>
            <w:r w:rsidRPr="003F6D14">
              <w:rPr>
                <w:b w:val="0"/>
                <w:color w:val="000000"/>
                <w:sz w:val="24"/>
                <w:szCs w:val="24"/>
              </w:rPr>
              <w:t xml:space="preserve"> 10.0.1142 </w:t>
            </w:r>
            <w:proofErr w:type="spellStart"/>
            <w:r w:rsidRPr="003F6D14">
              <w:rPr>
                <w:b w:val="0"/>
                <w:color w:val="000000"/>
                <w:sz w:val="24"/>
                <w:szCs w:val="24"/>
              </w:rPr>
              <w:t>rus</w:t>
            </w:r>
            <w:proofErr w:type="spellEnd"/>
            <w:r w:rsidRPr="003F6D14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24D62" w:rsidRPr="00DB13A9" w:rsidRDefault="00E24D62" w:rsidP="00183CC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/ лаб. №1, №2</w:t>
            </w:r>
          </w:p>
        </w:tc>
      </w:tr>
      <w:tr w:rsidR="00E24D62" w:rsidRPr="00DB13A9" w:rsidTr="003F6D14">
        <w:trPr>
          <w:trHeight w:val="28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24D62" w:rsidRPr="003F6D14" w:rsidRDefault="00E24D62" w:rsidP="003F6D14">
            <w:pPr>
              <w:ind w:left="255"/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 xml:space="preserve">экранного увеличения 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24D62" w:rsidRPr="00DB13A9" w:rsidRDefault="00E24D62" w:rsidP="00183CC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/ лаб. №1, №2</w:t>
            </w:r>
          </w:p>
        </w:tc>
      </w:tr>
      <w:tr w:rsidR="00E24D62" w:rsidRPr="00DB13A9" w:rsidTr="003F6D14">
        <w:trPr>
          <w:trHeight w:val="253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24D62" w:rsidRPr="003F6D14" w:rsidRDefault="00E24D62" w:rsidP="003F6D14">
            <w:pPr>
              <w:ind w:left="255"/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>синтезатором речи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он-лайн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24D62" w:rsidRPr="00DB13A9" w:rsidRDefault="00E24D62" w:rsidP="00183CC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/ лаб. №1, №2</w:t>
            </w:r>
          </w:p>
        </w:tc>
      </w:tr>
      <w:tr w:rsidR="00E24D62" w:rsidRPr="00DB13A9" w:rsidTr="003F6D14">
        <w:trPr>
          <w:trHeight w:val="255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24D62" w:rsidRPr="003F6D14" w:rsidRDefault="00E24D62" w:rsidP="00E24D62">
            <w:pPr>
              <w:ind w:left="255"/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 xml:space="preserve">редактором текста для перевода обычного шрифта в </w:t>
            </w:r>
            <w:proofErr w:type="spellStart"/>
            <w:r w:rsidRPr="003F6D14">
              <w:rPr>
                <w:sz w:val="24"/>
                <w:szCs w:val="24"/>
              </w:rPr>
              <w:t>брайлевский</w:t>
            </w:r>
            <w:proofErr w:type="spellEnd"/>
            <w:r w:rsidRPr="003F6D14">
              <w:rPr>
                <w:sz w:val="24"/>
                <w:szCs w:val="24"/>
              </w:rPr>
              <w:t xml:space="preserve"> и обратно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24D62" w:rsidRDefault="00E24D62" w:rsidP="00AA2C7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24D62" w:rsidRPr="00DB13A9" w:rsidTr="003F6D14">
        <w:trPr>
          <w:trHeight w:val="121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24D62" w:rsidRPr="003F6D14" w:rsidRDefault="00E24D62" w:rsidP="00E24D62">
            <w:pPr>
              <w:ind w:left="255"/>
              <w:rPr>
                <w:sz w:val="24"/>
                <w:szCs w:val="24"/>
              </w:rPr>
            </w:pPr>
            <w:r w:rsidRPr="003F6D14">
              <w:rPr>
                <w:sz w:val="24"/>
                <w:szCs w:val="24"/>
              </w:rPr>
              <w:t xml:space="preserve">для распознавания отсканированных текстов 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24D62" w:rsidRPr="00DB13A9" w:rsidRDefault="00E24D62" w:rsidP="00183CC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/ лаб. №1, №2</w:t>
            </w:r>
          </w:p>
        </w:tc>
      </w:tr>
      <w:tr w:rsidR="00E24D62" w:rsidRPr="00DB13A9" w:rsidTr="00136F07">
        <w:trPr>
          <w:trHeight w:val="70"/>
        </w:trPr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24D62" w:rsidRPr="00DB13A9" w:rsidRDefault="00E24D62" w:rsidP="00136F07">
            <w:pPr>
              <w:widowControl w:val="0"/>
              <w:jc w:val="center"/>
              <w:rPr>
                <w:sz w:val="24"/>
                <w:szCs w:val="24"/>
              </w:rPr>
            </w:pPr>
            <w:r w:rsidRPr="00DB13A9">
              <w:rPr>
                <w:b/>
                <w:sz w:val="24"/>
                <w:szCs w:val="24"/>
              </w:rPr>
              <w:t>Для обучающихся с нарушением слуха:</w:t>
            </w:r>
          </w:p>
        </w:tc>
      </w:tr>
      <w:tr w:rsidR="00E24D62" w:rsidRPr="00DB13A9" w:rsidTr="003F6D14">
        <w:trPr>
          <w:trHeight w:val="185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24D62" w:rsidRPr="00DB13A9" w:rsidRDefault="00E24D62" w:rsidP="00136F07">
            <w:pPr>
              <w:widowControl w:val="0"/>
              <w:rPr>
                <w:b/>
                <w:sz w:val="24"/>
                <w:szCs w:val="24"/>
              </w:rPr>
            </w:pPr>
            <w:r w:rsidRPr="00DB13A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B13A9">
              <w:rPr>
                <w:sz w:val="24"/>
                <w:szCs w:val="24"/>
              </w:rPr>
              <w:t>проводная звукоусиливающая аппаратура коллективного пользования</w:t>
            </w:r>
            <w:r>
              <w:rPr>
                <w:sz w:val="24"/>
                <w:szCs w:val="24"/>
              </w:rPr>
              <w:t xml:space="preserve"> (микрофон, наушники, звукоусилитель)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24D62" w:rsidRPr="00DB13A9" w:rsidRDefault="00E24D62" w:rsidP="00136F0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/ ауд. №1</w:t>
            </w:r>
          </w:p>
        </w:tc>
      </w:tr>
      <w:tr w:rsidR="00E24D62" w:rsidRPr="00DB13A9" w:rsidTr="00136F07">
        <w:trPr>
          <w:trHeight w:val="70"/>
        </w:trPr>
        <w:tc>
          <w:tcPr>
            <w:tcW w:w="9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24D62" w:rsidRPr="00DB13A9" w:rsidRDefault="00E24D62" w:rsidP="00136F07">
            <w:pPr>
              <w:widowControl w:val="0"/>
              <w:jc w:val="center"/>
              <w:rPr>
                <w:sz w:val="24"/>
                <w:szCs w:val="24"/>
              </w:rPr>
            </w:pPr>
            <w:r w:rsidRPr="00DB13A9">
              <w:rPr>
                <w:b/>
                <w:sz w:val="24"/>
                <w:szCs w:val="24"/>
              </w:rPr>
              <w:t>Для обучающихся с нарушением зрения:</w:t>
            </w:r>
          </w:p>
        </w:tc>
      </w:tr>
      <w:tr w:rsidR="00E24D62" w:rsidRPr="00DB13A9" w:rsidTr="003F6D14">
        <w:trPr>
          <w:trHeight w:val="70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24D62" w:rsidRPr="00DB13A9" w:rsidRDefault="00E24D62" w:rsidP="00136F07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э</w:t>
            </w:r>
            <w:r w:rsidRPr="00DB13A9">
              <w:rPr>
                <w:sz w:val="24"/>
                <w:szCs w:val="24"/>
              </w:rPr>
              <w:t xml:space="preserve">лектронные </w:t>
            </w:r>
            <w:proofErr w:type="spellStart"/>
            <w:r w:rsidRPr="00DB13A9">
              <w:rPr>
                <w:sz w:val="24"/>
                <w:szCs w:val="24"/>
              </w:rPr>
              <w:t>видеоувеличители</w:t>
            </w:r>
            <w:proofErr w:type="spellEnd"/>
            <w:r w:rsidRPr="00DB13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24D62" w:rsidRPr="00DB13A9" w:rsidRDefault="00E24D62" w:rsidP="00136F0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/ лаб. №1</w:t>
            </w:r>
          </w:p>
        </w:tc>
      </w:tr>
      <w:tr w:rsidR="00E24D62" w:rsidRPr="00DB13A9" w:rsidTr="003F6D14">
        <w:trPr>
          <w:trHeight w:val="29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24D62" w:rsidRPr="00DB13A9" w:rsidRDefault="00E24D62" w:rsidP="00136F0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</w:t>
            </w:r>
            <w:r w:rsidRPr="00DB13A9">
              <w:rPr>
                <w:sz w:val="24"/>
                <w:szCs w:val="24"/>
              </w:rPr>
              <w:t>иктофоны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24D62" w:rsidRPr="00DB13A9" w:rsidRDefault="00E24D62" w:rsidP="00136F0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/ ауд. №1, лаб. №1</w:t>
            </w:r>
          </w:p>
        </w:tc>
      </w:tr>
      <w:tr w:rsidR="00E24D62" w:rsidRPr="00DB13A9" w:rsidTr="003F6D14">
        <w:trPr>
          <w:trHeight w:val="864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24D62" w:rsidRPr="00DB13A9" w:rsidRDefault="00E24D62" w:rsidP="00136F07">
            <w:pPr>
              <w:widowControl w:val="0"/>
              <w:rPr>
                <w:sz w:val="24"/>
                <w:szCs w:val="24"/>
              </w:rPr>
            </w:pPr>
            <w:r w:rsidRPr="00DB13A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к</w:t>
            </w:r>
            <w:r w:rsidRPr="00DB13A9">
              <w:rPr>
                <w:sz w:val="24"/>
                <w:szCs w:val="24"/>
              </w:rPr>
              <w:t>омпьютеры с установленным специальным программным обеспечением экранного увеличения, синтезатора речи, распознавания отсканированных текстов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24D62" w:rsidRPr="00DB13A9" w:rsidRDefault="00E24D62" w:rsidP="00136F0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/ лаб. №1, №2</w:t>
            </w:r>
          </w:p>
        </w:tc>
      </w:tr>
      <w:tr w:rsidR="00E24D62" w:rsidRPr="00DB13A9" w:rsidTr="003F6D14">
        <w:trPr>
          <w:trHeight w:val="295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24D62" w:rsidRPr="00DB13A9" w:rsidRDefault="00E24D62" w:rsidP="00136F0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он-лайн</w:t>
            </w:r>
            <w:proofErr w:type="spellEnd"/>
            <w:r>
              <w:rPr>
                <w:sz w:val="24"/>
                <w:szCs w:val="24"/>
              </w:rPr>
              <w:t xml:space="preserve"> калькулятор с речевым сопровождением</w:t>
            </w:r>
          </w:p>
        </w:tc>
        <w:tc>
          <w:tcPr>
            <w:tcW w:w="2391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24D62" w:rsidRPr="00DB13A9" w:rsidRDefault="00E24D62" w:rsidP="00183CC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/ лаб. №1, №2</w:t>
            </w:r>
          </w:p>
        </w:tc>
      </w:tr>
    </w:tbl>
    <w:p w:rsidR="007F0AD7" w:rsidRPr="00E24D62" w:rsidRDefault="007F0AD7" w:rsidP="007F0AD7">
      <w:pPr>
        <w:widowControl w:val="0"/>
        <w:shd w:val="clear" w:color="auto" w:fill="F6F7F9"/>
        <w:spacing w:line="301" w:lineRule="atLeast"/>
        <w:jc w:val="right"/>
        <w:rPr>
          <w:rFonts w:asciiTheme="minorHAnsi" w:hAnsiTheme="minorHAnsi"/>
          <w:b/>
          <w:sz w:val="24"/>
          <w:szCs w:val="24"/>
        </w:rPr>
      </w:pPr>
    </w:p>
    <w:p w:rsidR="00E24D62" w:rsidRPr="00E24D62" w:rsidRDefault="00E24D62" w:rsidP="00E24D62">
      <w:pPr>
        <w:ind w:firstLine="709"/>
        <w:jc w:val="both"/>
        <w:rPr>
          <w:rFonts w:asciiTheme="minorHAnsi" w:hAnsiTheme="minorHAnsi"/>
          <w:b/>
          <w:sz w:val="24"/>
          <w:szCs w:val="24"/>
        </w:rPr>
      </w:pPr>
      <w:r w:rsidRPr="00E24D62">
        <w:rPr>
          <w:rFonts w:asciiTheme="minorHAnsi" w:hAnsiTheme="minorHAnsi"/>
          <w:b/>
          <w:sz w:val="24"/>
          <w:szCs w:val="24"/>
        </w:rPr>
        <w:t xml:space="preserve">Наличие на </w:t>
      </w:r>
      <w:proofErr w:type="spellStart"/>
      <w:r w:rsidRPr="00E24D62">
        <w:rPr>
          <w:rFonts w:asciiTheme="minorHAnsi" w:hAnsiTheme="minorHAnsi"/>
          <w:b/>
          <w:sz w:val="24"/>
          <w:szCs w:val="24"/>
        </w:rPr>
        <w:t>веб-сайте</w:t>
      </w:r>
      <w:proofErr w:type="spellEnd"/>
      <w:r w:rsidRPr="00E24D62">
        <w:rPr>
          <w:rFonts w:asciiTheme="minorHAnsi" w:hAnsiTheme="minorHAnsi"/>
          <w:b/>
          <w:sz w:val="24"/>
          <w:szCs w:val="24"/>
        </w:rPr>
        <w:t>:</w:t>
      </w:r>
    </w:p>
    <w:p w:rsidR="00E24D62" w:rsidRPr="00E24D62" w:rsidRDefault="00E24D62" w:rsidP="00E24D62">
      <w:pPr>
        <w:ind w:firstLine="709"/>
        <w:jc w:val="both"/>
        <w:rPr>
          <w:rFonts w:asciiTheme="minorHAnsi" w:hAnsiTheme="minorHAnsi"/>
          <w:sz w:val="24"/>
          <w:szCs w:val="24"/>
        </w:rPr>
      </w:pPr>
      <w:r w:rsidRPr="00E24D62">
        <w:rPr>
          <w:rFonts w:asciiTheme="minorHAnsi" w:hAnsiTheme="minorHAnsi"/>
          <w:sz w:val="24"/>
          <w:szCs w:val="24"/>
        </w:rPr>
        <w:t>- сервиса для работы с сайтом лиц с нарушениями зрения (слабовидящих);</w:t>
      </w:r>
    </w:p>
    <w:p w:rsidR="00E24D62" w:rsidRPr="00E24D62" w:rsidRDefault="00E24D62" w:rsidP="00E24D62">
      <w:pPr>
        <w:ind w:firstLine="709"/>
        <w:jc w:val="both"/>
        <w:rPr>
          <w:rFonts w:asciiTheme="minorHAnsi" w:hAnsiTheme="minorHAnsi"/>
          <w:sz w:val="24"/>
          <w:szCs w:val="24"/>
        </w:rPr>
      </w:pPr>
      <w:r w:rsidRPr="00E24D62">
        <w:rPr>
          <w:rFonts w:asciiTheme="minorHAnsi" w:hAnsiTheme="minorHAnsi"/>
          <w:sz w:val="24"/>
          <w:szCs w:val="24"/>
        </w:rPr>
        <w:t>- специального раздела (страницы), отражающей наличие в организации специальных условий для получения образования обучающихся с ограниченными возможностями здоровья и инвалидностью;</w:t>
      </w:r>
    </w:p>
    <w:p w:rsidR="00E24D62" w:rsidRPr="00E24D62" w:rsidRDefault="00E24D62" w:rsidP="00E24D62">
      <w:pPr>
        <w:ind w:firstLine="709"/>
        <w:jc w:val="both"/>
        <w:rPr>
          <w:rFonts w:asciiTheme="minorHAnsi" w:hAnsiTheme="minorHAnsi"/>
          <w:sz w:val="24"/>
          <w:szCs w:val="24"/>
        </w:rPr>
      </w:pPr>
      <w:r w:rsidRPr="00E24D62">
        <w:rPr>
          <w:rFonts w:asciiTheme="minorHAnsi" w:hAnsiTheme="minorHAnsi"/>
          <w:sz w:val="24"/>
          <w:szCs w:val="24"/>
        </w:rPr>
        <w:t>- информации об особенностях проведения вступительных испытаний для лиц с ограниченными возможностями здоровья и инвалидностью.</w:t>
      </w:r>
    </w:p>
    <w:p w:rsidR="00E24D62" w:rsidRPr="00E24D62" w:rsidRDefault="00E24D62" w:rsidP="00136F07">
      <w:pPr>
        <w:widowControl w:val="0"/>
        <w:shd w:val="clear" w:color="auto" w:fill="F6F7F9"/>
        <w:spacing w:line="301" w:lineRule="atLeast"/>
        <w:jc w:val="center"/>
        <w:rPr>
          <w:rFonts w:asciiTheme="minorHAnsi" w:hAnsiTheme="minorHAnsi"/>
          <w:b/>
          <w:sz w:val="24"/>
          <w:szCs w:val="24"/>
        </w:rPr>
      </w:pPr>
    </w:p>
    <w:p w:rsidR="002258B1" w:rsidRPr="00136F07" w:rsidRDefault="00136F07" w:rsidP="00136F07">
      <w:pPr>
        <w:widowControl w:val="0"/>
        <w:shd w:val="clear" w:color="auto" w:fill="F6F7F9"/>
        <w:spacing w:line="301" w:lineRule="atLeast"/>
        <w:jc w:val="center"/>
        <w:rPr>
          <w:sz w:val="20"/>
        </w:rPr>
      </w:pPr>
      <w:r w:rsidRPr="00136F07">
        <w:rPr>
          <w:rFonts w:asciiTheme="minorHAnsi" w:hAnsiTheme="minorHAnsi"/>
          <w:b/>
          <w:sz w:val="24"/>
          <w:szCs w:val="28"/>
        </w:rPr>
        <w:t>В филиале ФГБОУ ВО "РГЭУ (РИНХ)" в г. Кисловодске инвалиды и лица с ограниченными возможностями здоровья не обучаются</w:t>
      </w:r>
    </w:p>
    <w:sectPr w:rsidR="002258B1" w:rsidRPr="00136F07" w:rsidSect="00136F07">
      <w:pgSz w:w="11906" w:h="16838"/>
      <w:pgMar w:top="1135" w:right="1440" w:bottom="993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B4A0F706"/>
    <w:lvl w:ilvl="0" w:tplc="434AC078">
      <w:start w:val="1"/>
      <w:numFmt w:val="decimal"/>
      <w:lvlText w:val="%1."/>
      <w:lvlJc w:val="left"/>
      <w:rPr>
        <w:b/>
        <w:sz w:val="28"/>
      </w:rPr>
    </w:lvl>
    <w:lvl w:ilvl="1" w:tplc="329295CC">
      <w:numFmt w:val="decimal"/>
      <w:lvlText w:val=""/>
      <w:lvlJc w:val="left"/>
    </w:lvl>
    <w:lvl w:ilvl="2" w:tplc="1D56CCEA">
      <w:numFmt w:val="decimal"/>
      <w:lvlText w:val=""/>
      <w:lvlJc w:val="left"/>
    </w:lvl>
    <w:lvl w:ilvl="3" w:tplc="D188CBE0">
      <w:numFmt w:val="decimal"/>
      <w:lvlText w:val=""/>
      <w:lvlJc w:val="left"/>
    </w:lvl>
    <w:lvl w:ilvl="4" w:tplc="DFD0BBCE">
      <w:numFmt w:val="decimal"/>
      <w:lvlText w:val=""/>
      <w:lvlJc w:val="left"/>
    </w:lvl>
    <w:lvl w:ilvl="5" w:tplc="52469850">
      <w:numFmt w:val="decimal"/>
      <w:lvlText w:val=""/>
      <w:lvlJc w:val="left"/>
    </w:lvl>
    <w:lvl w:ilvl="6" w:tplc="C7A0D6F8">
      <w:numFmt w:val="decimal"/>
      <w:lvlText w:val=""/>
      <w:lvlJc w:val="left"/>
    </w:lvl>
    <w:lvl w:ilvl="7" w:tplc="62D03B6E">
      <w:numFmt w:val="decimal"/>
      <w:lvlText w:val=""/>
      <w:lvlJc w:val="left"/>
    </w:lvl>
    <w:lvl w:ilvl="8" w:tplc="6EAE8F52">
      <w:numFmt w:val="decimal"/>
      <w:lvlText w:val=""/>
      <w:lvlJc w:val="left"/>
    </w:lvl>
  </w:abstractNum>
  <w:abstractNum w:abstractNumId="1">
    <w:nsid w:val="00006784"/>
    <w:multiLevelType w:val="hybridMultilevel"/>
    <w:tmpl w:val="E02A6694"/>
    <w:lvl w:ilvl="0" w:tplc="D1565662">
      <w:start w:val="2"/>
      <w:numFmt w:val="decimal"/>
      <w:lvlText w:val="%1."/>
      <w:lvlJc w:val="left"/>
    </w:lvl>
    <w:lvl w:ilvl="1" w:tplc="68B67346">
      <w:numFmt w:val="decimal"/>
      <w:lvlText w:val=""/>
      <w:lvlJc w:val="left"/>
    </w:lvl>
    <w:lvl w:ilvl="2" w:tplc="E124DF2C">
      <w:numFmt w:val="decimal"/>
      <w:lvlText w:val=""/>
      <w:lvlJc w:val="left"/>
    </w:lvl>
    <w:lvl w:ilvl="3" w:tplc="4C1A173E">
      <w:numFmt w:val="decimal"/>
      <w:lvlText w:val=""/>
      <w:lvlJc w:val="left"/>
    </w:lvl>
    <w:lvl w:ilvl="4" w:tplc="2398EFF0">
      <w:numFmt w:val="decimal"/>
      <w:lvlText w:val=""/>
      <w:lvlJc w:val="left"/>
    </w:lvl>
    <w:lvl w:ilvl="5" w:tplc="757EF18E">
      <w:numFmt w:val="decimal"/>
      <w:lvlText w:val=""/>
      <w:lvlJc w:val="left"/>
    </w:lvl>
    <w:lvl w:ilvl="6" w:tplc="5FEEAA52">
      <w:numFmt w:val="decimal"/>
      <w:lvlText w:val=""/>
      <w:lvlJc w:val="left"/>
    </w:lvl>
    <w:lvl w:ilvl="7" w:tplc="A684BFDC">
      <w:numFmt w:val="decimal"/>
      <w:lvlText w:val=""/>
      <w:lvlJc w:val="left"/>
    </w:lvl>
    <w:lvl w:ilvl="8" w:tplc="F5C0567A">
      <w:numFmt w:val="decimal"/>
      <w:lvlText w:val=""/>
      <w:lvlJc w:val="left"/>
    </w:lvl>
  </w:abstractNum>
  <w:abstractNum w:abstractNumId="2">
    <w:nsid w:val="71366642"/>
    <w:multiLevelType w:val="multilevel"/>
    <w:tmpl w:val="58B8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C76BDB"/>
    <w:rsid w:val="0005007D"/>
    <w:rsid w:val="00136F07"/>
    <w:rsid w:val="002217A9"/>
    <w:rsid w:val="002258B1"/>
    <w:rsid w:val="0025624D"/>
    <w:rsid w:val="002B5AA1"/>
    <w:rsid w:val="00332769"/>
    <w:rsid w:val="003F6D14"/>
    <w:rsid w:val="0074324D"/>
    <w:rsid w:val="007F0AD7"/>
    <w:rsid w:val="00A61E02"/>
    <w:rsid w:val="00AA2C7A"/>
    <w:rsid w:val="00C76BDB"/>
    <w:rsid w:val="00D018F5"/>
    <w:rsid w:val="00E24D62"/>
    <w:rsid w:val="00EE1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DB"/>
  </w:style>
  <w:style w:type="paragraph" w:styleId="2">
    <w:name w:val="heading 2"/>
    <w:basedOn w:val="a"/>
    <w:link w:val="20"/>
    <w:uiPriority w:val="9"/>
    <w:qFormat/>
    <w:rsid w:val="003F6D1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05007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F6D14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5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Samvel</cp:lastModifiedBy>
  <cp:revision>5</cp:revision>
  <dcterms:created xsi:type="dcterms:W3CDTF">2018-02-12T13:08:00Z</dcterms:created>
  <dcterms:modified xsi:type="dcterms:W3CDTF">2018-02-14T09:55:00Z</dcterms:modified>
</cp:coreProperties>
</file>